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F7E" w:rsidRPr="008C35BC" w:rsidRDefault="004977EC" w:rsidP="008C35BC">
      <w:pPr>
        <w:shd w:val="clear" w:color="auto" w:fill="FFFFFF" w:themeFill="background1"/>
        <w:ind w:left="1021"/>
        <w:jc w:val="center"/>
        <w:rPr>
          <w:rFonts w:ascii="Tahoma" w:hAnsi="Tahoma" w:cs="Tahoma"/>
          <w:b/>
          <w:i/>
          <w:sz w:val="24"/>
          <w:szCs w:val="24"/>
        </w:rPr>
      </w:pPr>
      <w:r w:rsidRPr="008C35BC">
        <w:rPr>
          <w:rFonts w:ascii="Tahoma" w:hAnsi="Tahoma" w:cs="Tahoma"/>
          <w:b/>
          <w:i/>
          <w:sz w:val="24"/>
          <w:szCs w:val="24"/>
        </w:rPr>
        <w:t>ORDEN DEL DÍA DE</w:t>
      </w:r>
      <w:r w:rsidR="000A0F7E" w:rsidRPr="008C35BC">
        <w:rPr>
          <w:rFonts w:ascii="Tahoma" w:hAnsi="Tahoma" w:cs="Tahoma"/>
          <w:b/>
          <w:i/>
          <w:sz w:val="24"/>
          <w:szCs w:val="24"/>
        </w:rPr>
        <w:t xml:space="preserve"> </w:t>
      </w:r>
      <w:r w:rsidR="002D2874" w:rsidRPr="008C35BC">
        <w:rPr>
          <w:rFonts w:ascii="Tahoma" w:hAnsi="Tahoma" w:cs="Tahoma"/>
          <w:b/>
          <w:i/>
          <w:sz w:val="24"/>
          <w:szCs w:val="24"/>
        </w:rPr>
        <w:t>L</w:t>
      </w:r>
      <w:r w:rsidR="000A0F7E" w:rsidRPr="008C35BC">
        <w:rPr>
          <w:rFonts w:ascii="Tahoma" w:hAnsi="Tahoma" w:cs="Tahoma"/>
          <w:b/>
          <w:i/>
          <w:sz w:val="24"/>
          <w:szCs w:val="24"/>
        </w:rPr>
        <w:t>A</w:t>
      </w:r>
      <w:r w:rsidRPr="008C35BC">
        <w:rPr>
          <w:rFonts w:ascii="Tahoma" w:hAnsi="Tahoma" w:cs="Tahoma"/>
          <w:b/>
          <w:i/>
          <w:sz w:val="24"/>
          <w:szCs w:val="24"/>
        </w:rPr>
        <w:t xml:space="preserve"> </w:t>
      </w:r>
      <w:r w:rsidR="001B0822" w:rsidRPr="008C35BC">
        <w:rPr>
          <w:rFonts w:ascii="Tahoma" w:hAnsi="Tahoma" w:cs="Tahoma"/>
          <w:b/>
          <w:i/>
          <w:sz w:val="24"/>
          <w:szCs w:val="24"/>
        </w:rPr>
        <w:t>JUNTA PREPARATORIA</w:t>
      </w:r>
    </w:p>
    <w:p w:rsidR="002D2874" w:rsidRPr="008C35BC" w:rsidRDefault="00B4725C" w:rsidP="00B4725C">
      <w:pPr>
        <w:shd w:val="clear" w:color="auto" w:fill="FFFFFF" w:themeFill="background1"/>
        <w:ind w:left="1021"/>
        <w:jc w:val="center"/>
        <w:rPr>
          <w:rFonts w:ascii="Tahoma" w:hAnsi="Tahoma" w:cs="Tahoma"/>
          <w:b/>
          <w:i/>
          <w:sz w:val="24"/>
          <w:szCs w:val="24"/>
        </w:rPr>
      </w:pPr>
      <w:r>
        <w:rPr>
          <w:rFonts w:ascii="Tahoma" w:hAnsi="Tahoma" w:cs="Tahoma"/>
          <w:b/>
          <w:i/>
          <w:sz w:val="24"/>
          <w:szCs w:val="24"/>
        </w:rPr>
        <w:t xml:space="preserve">LUNES 31 DE AGOSTO </w:t>
      </w:r>
      <w:r w:rsidR="001031B8" w:rsidRPr="008C35BC">
        <w:rPr>
          <w:rFonts w:ascii="Tahoma" w:hAnsi="Tahoma" w:cs="Tahoma"/>
          <w:b/>
          <w:i/>
          <w:sz w:val="24"/>
          <w:szCs w:val="24"/>
        </w:rPr>
        <w:t xml:space="preserve">DEL </w:t>
      </w:r>
      <w:r w:rsidR="002D2874" w:rsidRPr="008C35BC">
        <w:rPr>
          <w:rFonts w:ascii="Tahoma" w:hAnsi="Tahoma" w:cs="Tahoma"/>
          <w:b/>
          <w:i/>
          <w:sz w:val="24"/>
          <w:szCs w:val="24"/>
        </w:rPr>
        <w:t>AÑO 20</w:t>
      </w:r>
      <w:r w:rsidR="008C35BC" w:rsidRPr="008C35BC">
        <w:rPr>
          <w:rFonts w:ascii="Tahoma" w:hAnsi="Tahoma" w:cs="Tahoma"/>
          <w:b/>
          <w:i/>
          <w:sz w:val="24"/>
          <w:szCs w:val="24"/>
        </w:rPr>
        <w:t>20</w:t>
      </w:r>
      <w:r w:rsidR="002D2874" w:rsidRPr="008C35BC">
        <w:rPr>
          <w:rFonts w:ascii="Tahoma" w:hAnsi="Tahoma" w:cs="Tahoma"/>
          <w:b/>
          <w:i/>
          <w:sz w:val="24"/>
          <w:szCs w:val="24"/>
        </w:rPr>
        <w:t>.</w:t>
      </w:r>
    </w:p>
    <w:p w:rsidR="002D2874" w:rsidRPr="008C35BC" w:rsidRDefault="002D3FC9" w:rsidP="008C35BC">
      <w:pPr>
        <w:shd w:val="clear" w:color="auto" w:fill="FFFFFF" w:themeFill="background1"/>
        <w:ind w:left="1021"/>
        <w:jc w:val="center"/>
        <w:rPr>
          <w:rFonts w:ascii="Tahoma" w:hAnsi="Tahoma" w:cs="Tahoma"/>
          <w:b/>
          <w:i/>
          <w:sz w:val="24"/>
          <w:szCs w:val="24"/>
        </w:rPr>
      </w:pPr>
      <w:r w:rsidRPr="008C35BC">
        <w:rPr>
          <w:rFonts w:ascii="Tahoma" w:hAnsi="Tahoma" w:cs="Tahoma"/>
          <w:b/>
          <w:i/>
          <w:sz w:val="24"/>
          <w:szCs w:val="24"/>
        </w:rPr>
        <w:t>1</w:t>
      </w:r>
      <w:r w:rsidR="00B4725C">
        <w:rPr>
          <w:rFonts w:ascii="Tahoma" w:hAnsi="Tahoma" w:cs="Tahoma"/>
          <w:b/>
          <w:i/>
          <w:sz w:val="24"/>
          <w:szCs w:val="24"/>
        </w:rPr>
        <w:t>4</w:t>
      </w:r>
      <w:r w:rsidR="000E0F33" w:rsidRPr="008C35BC">
        <w:rPr>
          <w:rFonts w:ascii="Tahoma" w:hAnsi="Tahoma" w:cs="Tahoma"/>
          <w:b/>
          <w:i/>
          <w:sz w:val="24"/>
          <w:szCs w:val="24"/>
        </w:rPr>
        <w:t>:</w:t>
      </w:r>
      <w:r w:rsidR="00B50A88" w:rsidRPr="008C35BC">
        <w:rPr>
          <w:rFonts w:ascii="Tahoma" w:hAnsi="Tahoma" w:cs="Tahoma"/>
          <w:b/>
          <w:i/>
          <w:sz w:val="24"/>
          <w:szCs w:val="24"/>
        </w:rPr>
        <w:t>0</w:t>
      </w:r>
      <w:r w:rsidR="000E0F33" w:rsidRPr="008C35BC">
        <w:rPr>
          <w:rFonts w:ascii="Tahoma" w:hAnsi="Tahoma" w:cs="Tahoma"/>
          <w:b/>
          <w:i/>
          <w:sz w:val="24"/>
          <w:szCs w:val="24"/>
        </w:rPr>
        <w:t xml:space="preserve">0 </w:t>
      </w:r>
      <w:r w:rsidR="002D2874" w:rsidRPr="008C35BC">
        <w:rPr>
          <w:rFonts w:ascii="Tahoma" w:hAnsi="Tahoma" w:cs="Tahoma"/>
          <w:b/>
          <w:i/>
          <w:sz w:val="24"/>
          <w:szCs w:val="24"/>
        </w:rPr>
        <w:t>HORAS.</w:t>
      </w:r>
    </w:p>
    <w:p w:rsidR="008C35BC" w:rsidRPr="008C35BC" w:rsidRDefault="008C35BC" w:rsidP="008C35BC">
      <w:pPr>
        <w:widowControl/>
        <w:shd w:val="clear" w:color="auto" w:fill="FFFFFF" w:themeFill="background1"/>
        <w:tabs>
          <w:tab w:val="center" w:pos="709"/>
          <w:tab w:val="left" w:pos="851"/>
          <w:tab w:val="center" w:pos="4419"/>
          <w:tab w:val="right" w:pos="8838"/>
        </w:tabs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i/>
          <w:color w:val="000000"/>
          <w:sz w:val="25"/>
          <w:szCs w:val="25"/>
          <w:lang w:val="es-MX" w:eastAsia="en-US"/>
        </w:rPr>
      </w:pPr>
    </w:p>
    <w:p w:rsidR="00B4725C" w:rsidRPr="00AB7AA8" w:rsidRDefault="00B4725C" w:rsidP="00B4725C">
      <w:pPr>
        <w:widowControl/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bCs/>
          <w:i/>
          <w:color w:val="000000"/>
          <w:sz w:val="25"/>
          <w:szCs w:val="25"/>
          <w:lang w:val="es-MX" w:eastAsia="en-US"/>
        </w:rPr>
      </w:pPr>
      <w:r w:rsidRPr="00AB7AA8">
        <w:rPr>
          <w:rFonts w:ascii="Tahoma" w:eastAsiaTheme="minorHAnsi" w:hAnsi="Tahoma" w:cs="Tahoma"/>
          <w:b/>
          <w:bCs/>
          <w:i/>
          <w:color w:val="000000"/>
          <w:sz w:val="25"/>
          <w:szCs w:val="25"/>
          <w:lang w:val="es-MX" w:eastAsia="en-US"/>
        </w:rPr>
        <w:t>I.-</w:t>
      </w:r>
      <w:r w:rsidRPr="00AB7AA8">
        <w:rPr>
          <w:rFonts w:ascii="Tahoma" w:eastAsiaTheme="minorHAnsi" w:hAnsi="Tahoma" w:cs="Tahoma"/>
          <w:bCs/>
          <w:i/>
          <w:color w:val="000000"/>
          <w:sz w:val="25"/>
          <w:szCs w:val="25"/>
          <w:lang w:val="es-MX" w:eastAsia="en-US"/>
        </w:rPr>
        <w:t xml:space="preserve"> LECTURA DEL ORDEN DEL DÍA.</w:t>
      </w:r>
    </w:p>
    <w:p w:rsidR="00B4725C" w:rsidRPr="00AB7AA8" w:rsidRDefault="00B4725C" w:rsidP="00B4725C">
      <w:pPr>
        <w:widowControl/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bCs/>
          <w:i/>
          <w:color w:val="000000"/>
          <w:sz w:val="25"/>
          <w:szCs w:val="25"/>
          <w:lang w:val="es-MX" w:eastAsia="en-US"/>
        </w:rPr>
      </w:pPr>
    </w:p>
    <w:p w:rsidR="00B4725C" w:rsidRPr="00AB7AA8" w:rsidRDefault="00B4725C" w:rsidP="00B4725C">
      <w:pPr>
        <w:widowControl/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bCs/>
          <w:i/>
          <w:color w:val="000000"/>
          <w:sz w:val="25"/>
          <w:szCs w:val="25"/>
          <w:lang w:val="es-MX" w:eastAsia="en-US"/>
        </w:rPr>
      </w:pPr>
      <w:r w:rsidRPr="00AB7AA8">
        <w:rPr>
          <w:rFonts w:ascii="Tahoma" w:eastAsiaTheme="minorHAnsi" w:hAnsi="Tahoma" w:cs="Tahoma"/>
          <w:b/>
          <w:bCs/>
          <w:i/>
          <w:color w:val="000000"/>
          <w:sz w:val="25"/>
          <w:szCs w:val="25"/>
          <w:lang w:val="es-MX" w:eastAsia="en-US"/>
        </w:rPr>
        <w:t>II.-</w:t>
      </w:r>
      <w:r w:rsidRPr="00AB7AA8">
        <w:rPr>
          <w:rFonts w:ascii="Tahoma" w:eastAsiaTheme="minorHAnsi" w:hAnsi="Tahoma" w:cs="Tahoma"/>
          <w:bCs/>
          <w:i/>
          <w:color w:val="000000"/>
          <w:sz w:val="25"/>
          <w:szCs w:val="25"/>
          <w:lang w:val="es-MX" w:eastAsia="en-US"/>
        </w:rPr>
        <w:t xml:space="preserve"> LECTURA DEL ACUERDO DE LA DIPUTACIÓN PERMANENTE DE ESTA SEXAGÉSIMA SEGUNDA LEGISLATURA DEL HONORABLE CONGRESO, EN EL QUE SE CONVOCÓ A LOS INTEGRANTES DE ESTA LEGISLATURA, A UNA JUNTA PREPARATORIA PARA ELEGIR LA MESA DIRECTIVA QUE FUNGIRÁ DURANTE EL PRIMER PERÍODO ORDINARIO DE SESIONES CORRESPONDIENTE AL TERCER AÑO DE EJERCICIO CONSTITUCIONAL, DE ESTA SEXAGÉSIMA SEGUNDA LEGISLATURA; CONFORME A LO DISPUESTO EN LOS ARTÍCULOS 27 DE LA CONSTITUCIÓN POLÍTICA, 27 DE LA LEY DE GOBIERNO DEL PODER LEGISLATIVO Y 41 DE SU REGLAMENTO, TODAS DEL ESTADO DE YUCATÁN.</w:t>
      </w:r>
    </w:p>
    <w:p w:rsidR="00B4725C" w:rsidRPr="00AB7AA8" w:rsidRDefault="00B4725C" w:rsidP="00B4725C">
      <w:pPr>
        <w:widowControl/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bCs/>
          <w:i/>
          <w:color w:val="000000"/>
          <w:sz w:val="25"/>
          <w:szCs w:val="25"/>
          <w:lang w:val="es-MX" w:eastAsia="en-US"/>
        </w:rPr>
      </w:pPr>
    </w:p>
    <w:p w:rsidR="00B4725C" w:rsidRPr="00AB7AA8" w:rsidRDefault="00B4725C" w:rsidP="00B4725C">
      <w:pPr>
        <w:widowControl/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bCs/>
          <w:i/>
          <w:color w:val="000000"/>
          <w:sz w:val="25"/>
          <w:szCs w:val="25"/>
          <w:lang w:val="es-MX" w:eastAsia="en-US"/>
        </w:rPr>
      </w:pPr>
      <w:r w:rsidRPr="00AB7AA8">
        <w:rPr>
          <w:rFonts w:ascii="Tahoma" w:eastAsiaTheme="minorHAnsi" w:hAnsi="Tahoma" w:cs="Tahoma"/>
          <w:b/>
          <w:bCs/>
          <w:i/>
          <w:color w:val="000000"/>
          <w:sz w:val="25"/>
          <w:szCs w:val="25"/>
          <w:lang w:val="es-MX" w:eastAsia="en-US"/>
        </w:rPr>
        <w:t>III.-</w:t>
      </w:r>
      <w:r w:rsidRPr="00AB7AA8">
        <w:rPr>
          <w:rFonts w:ascii="Tahoma" w:eastAsiaTheme="minorHAnsi" w:hAnsi="Tahoma" w:cs="Tahoma"/>
          <w:bCs/>
          <w:i/>
          <w:color w:val="000000"/>
          <w:sz w:val="25"/>
          <w:szCs w:val="25"/>
          <w:lang w:val="es-MX" w:eastAsia="en-US"/>
        </w:rPr>
        <w:t xml:space="preserve"> ELECCIÓN DE LA CORRESPONDIENTE MESA DIRECTIVA.</w:t>
      </w:r>
    </w:p>
    <w:p w:rsidR="00B4725C" w:rsidRPr="00AB7AA8" w:rsidRDefault="00B4725C" w:rsidP="00B4725C">
      <w:pPr>
        <w:widowControl/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bCs/>
          <w:i/>
          <w:color w:val="000000"/>
          <w:sz w:val="25"/>
          <w:szCs w:val="25"/>
          <w:lang w:val="es-MX" w:eastAsia="en-US"/>
        </w:rPr>
      </w:pPr>
    </w:p>
    <w:p w:rsidR="00B4725C" w:rsidRPr="00AB7AA8" w:rsidRDefault="00B4725C" w:rsidP="00B4725C">
      <w:pPr>
        <w:widowControl/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bCs/>
          <w:i/>
          <w:color w:val="000000"/>
          <w:sz w:val="25"/>
          <w:szCs w:val="25"/>
          <w:lang w:val="es-MX" w:eastAsia="en-US"/>
        </w:rPr>
      </w:pPr>
      <w:r w:rsidRPr="00AB7AA8">
        <w:rPr>
          <w:rFonts w:ascii="Tahoma" w:eastAsiaTheme="minorHAnsi" w:hAnsi="Tahoma" w:cs="Tahoma"/>
          <w:b/>
          <w:bCs/>
          <w:i/>
          <w:color w:val="000000"/>
          <w:sz w:val="25"/>
          <w:szCs w:val="25"/>
          <w:lang w:val="es-MX" w:eastAsia="en-US"/>
        </w:rPr>
        <w:t>IV.-</w:t>
      </w:r>
      <w:r w:rsidRPr="00AB7AA8">
        <w:rPr>
          <w:rFonts w:ascii="Tahoma" w:eastAsiaTheme="minorHAnsi" w:hAnsi="Tahoma" w:cs="Tahoma"/>
          <w:bCs/>
          <w:i/>
          <w:color w:val="000000"/>
          <w:sz w:val="25"/>
          <w:szCs w:val="25"/>
          <w:lang w:val="es-MX" w:eastAsia="en-US"/>
        </w:rPr>
        <w:t xml:space="preserve"> RECESO QUE SERÁ DISPUESTO PARA LA ELABORACIÓN DE LA MINUTA DE ACUERDO Y LECTURA DE LA MISMA.</w:t>
      </w:r>
    </w:p>
    <w:p w:rsidR="00B4725C" w:rsidRPr="00AB7AA8" w:rsidRDefault="00B4725C" w:rsidP="00B4725C">
      <w:pPr>
        <w:widowControl/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bCs/>
          <w:i/>
          <w:color w:val="000000"/>
          <w:sz w:val="25"/>
          <w:szCs w:val="25"/>
          <w:lang w:val="es-MX" w:eastAsia="en-US"/>
        </w:rPr>
      </w:pPr>
    </w:p>
    <w:p w:rsidR="00B4725C" w:rsidRPr="00AB7AA8" w:rsidRDefault="00B4725C" w:rsidP="00B4725C">
      <w:pPr>
        <w:widowControl/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bCs/>
          <w:i/>
          <w:color w:val="000000"/>
          <w:sz w:val="25"/>
          <w:szCs w:val="25"/>
          <w:lang w:val="es-MX" w:eastAsia="en-US"/>
        </w:rPr>
      </w:pPr>
      <w:r w:rsidRPr="00AB7AA8">
        <w:rPr>
          <w:rFonts w:ascii="Tahoma" w:eastAsiaTheme="minorHAnsi" w:hAnsi="Tahoma" w:cs="Tahoma"/>
          <w:b/>
          <w:bCs/>
          <w:i/>
          <w:color w:val="000000"/>
          <w:sz w:val="25"/>
          <w:szCs w:val="25"/>
          <w:lang w:val="es-MX" w:eastAsia="en-US"/>
        </w:rPr>
        <w:t>V.-</w:t>
      </w:r>
      <w:r w:rsidRPr="00AB7AA8">
        <w:rPr>
          <w:rFonts w:ascii="Tahoma" w:eastAsiaTheme="minorHAnsi" w:hAnsi="Tahoma" w:cs="Tahoma"/>
          <w:bCs/>
          <w:i/>
          <w:color w:val="000000"/>
          <w:sz w:val="25"/>
          <w:szCs w:val="25"/>
          <w:lang w:val="es-MX" w:eastAsia="en-US"/>
        </w:rPr>
        <w:t xml:space="preserve"> CONVOCATORIA PARA LA CELEBRACIÓN DE LA SESIÓN INAUGURAL DEL PRIMER PERÍODO ORDINARIO DE SESIONES CORRESPONDIENTE AL TERCER AÑO DE EJERCICIO CONSTITUCIONAL DE ESTA SEXAGÉSIMA SEGUNDA LEGISLATURA.</w:t>
      </w:r>
    </w:p>
    <w:p w:rsidR="00B4725C" w:rsidRPr="00AB7AA8" w:rsidRDefault="00B4725C" w:rsidP="00B4725C">
      <w:pPr>
        <w:widowControl/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bCs/>
          <w:i/>
          <w:color w:val="000000"/>
          <w:sz w:val="25"/>
          <w:szCs w:val="25"/>
          <w:lang w:val="es-MX" w:eastAsia="en-US"/>
        </w:rPr>
      </w:pPr>
    </w:p>
    <w:p w:rsidR="00B4725C" w:rsidRPr="00AB7AA8" w:rsidRDefault="00B4725C" w:rsidP="00B4725C">
      <w:pPr>
        <w:widowControl/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bCs/>
          <w:i/>
          <w:color w:val="000000"/>
          <w:sz w:val="25"/>
          <w:szCs w:val="25"/>
          <w:lang w:val="es-MX" w:eastAsia="en-US"/>
        </w:rPr>
      </w:pPr>
      <w:r w:rsidRPr="00AB7AA8">
        <w:rPr>
          <w:rFonts w:ascii="Tahoma" w:eastAsiaTheme="minorHAnsi" w:hAnsi="Tahoma" w:cs="Tahoma"/>
          <w:b/>
          <w:bCs/>
          <w:i/>
          <w:color w:val="000000"/>
          <w:sz w:val="25"/>
          <w:szCs w:val="25"/>
          <w:lang w:val="es-MX" w:eastAsia="en-US"/>
        </w:rPr>
        <w:t>VI.-</w:t>
      </w:r>
      <w:r w:rsidRPr="00AB7AA8">
        <w:rPr>
          <w:rFonts w:ascii="Tahoma" w:eastAsiaTheme="minorHAnsi" w:hAnsi="Tahoma" w:cs="Tahoma"/>
          <w:bCs/>
          <w:i/>
          <w:color w:val="000000"/>
          <w:sz w:val="25"/>
          <w:szCs w:val="25"/>
          <w:lang w:val="es-MX" w:eastAsia="en-US"/>
        </w:rPr>
        <w:t xml:space="preserve"> CLAUSURA DE LA JUNTA PREPARATORIA.</w:t>
      </w:r>
      <w:bookmarkStart w:id="0" w:name="_GoBack"/>
      <w:bookmarkEnd w:id="0"/>
    </w:p>
    <w:p w:rsidR="008C35BC" w:rsidRPr="00B4725C" w:rsidRDefault="008C35BC" w:rsidP="00B4725C">
      <w:pPr>
        <w:widowControl/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i/>
          <w:color w:val="000000"/>
          <w:sz w:val="25"/>
          <w:szCs w:val="25"/>
          <w:lang w:val="es-MX" w:eastAsia="es-MX"/>
        </w:rPr>
      </w:pPr>
    </w:p>
    <w:sectPr w:rsidR="008C35BC" w:rsidRPr="00B4725C" w:rsidSect="000F6DE5">
      <w:headerReference w:type="default" r:id="rId8"/>
      <w:pgSz w:w="12240" w:h="15840"/>
      <w:pgMar w:top="2410" w:right="1325" w:bottom="851" w:left="1701" w:header="709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C98" w:rsidRDefault="000A5C98" w:rsidP="00242A64">
      <w:r>
        <w:separator/>
      </w:r>
    </w:p>
  </w:endnote>
  <w:endnote w:type="continuationSeparator" w:id="0">
    <w:p w:rsidR="000A5C98" w:rsidRDefault="000A5C98" w:rsidP="0024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C98" w:rsidRDefault="000A5C98" w:rsidP="00242A64">
      <w:r>
        <w:separator/>
      </w:r>
    </w:p>
  </w:footnote>
  <w:footnote w:type="continuationSeparator" w:id="0">
    <w:p w:rsidR="000A5C98" w:rsidRDefault="000A5C98" w:rsidP="00242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C98" w:rsidRDefault="000A5C98" w:rsidP="00304984">
    <w:pPr>
      <w:pStyle w:val="Encabezado"/>
      <w:jc w:val="both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C7D17A" wp14:editId="25BC2B1C">
              <wp:simplePos x="0" y="0"/>
              <wp:positionH relativeFrom="column">
                <wp:posOffset>653415</wp:posOffset>
              </wp:positionH>
              <wp:positionV relativeFrom="paragraph">
                <wp:posOffset>-107315</wp:posOffset>
              </wp:positionV>
              <wp:extent cx="5575935" cy="1123950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5935" cy="1123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5C98" w:rsidRPr="00242A64" w:rsidRDefault="000A5C98" w:rsidP="00242A64">
                          <w:pPr>
                            <w:jc w:val="center"/>
                            <w:rPr>
                              <w:sz w:val="24"/>
                            </w:rPr>
                          </w:pPr>
                          <w:r w:rsidRPr="00242A64">
                            <w:rPr>
                              <w:sz w:val="24"/>
                            </w:rPr>
                            <w:t>GOBIERNO DEL ESTADO DE YUCATÁN</w:t>
                          </w:r>
                        </w:p>
                        <w:p w:rsidR="000A5C98" w:rsidRDefault="000A5C98" w:rsidP="00242A64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242A64">
                            <w:rPr>
                              <w:b/>
                              <w:sz w:val="24"/>
                            </w:rPr>
                            <w:t>PODER LEGISLATIVO</w:t>
                          </w:r>
                        </w:p>
                        <w:p w:rsidR="0066635F" w:rsidRDefault="0066635F" w:rsidP="00242A64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</w:p>
                        <w:p w:rsidR="0066635F" w:rsidRDefault="0066635F" w:rsidP="0066635F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</w:p>
                        <w:p w:rsidR="00524419" w:rsidRPr="00956D9D" w:rsidRDefault="00524419" w:rsidP="00524419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rFonts w:ascii="Freestyle Script" w:hAnsi="Freestyle Script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956D9D">
                            <w:rPr>
                              <w:rFonts w:ascii="Freestyle Script" w:hAnsi="Freestyle Script" w:cs="Arial"/>
                              <w:b/>
                              <w:bCs/>
                              <w:sz w:val="28"/>
                              <w:szCs w:val="28"/>
                            </w:rPr>
                            <w:t>“LXII Legislatura de la paridad de género”</w:t>
                          </w:r>
                        </w:p>
                        <w:p w:rsidR="0066635F" w:rsidRPr="00242A64" w:rsidRDefault="0066635F" w:rsidP="0066635F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</w:p>
                        <w:p w:rsidR="0066635F" w:rsidRDefault="0066635F" w:rsidP="00242A64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</w:p>
                        <w:p w:rsidR="0066635F" w:rsidRPr="00242A64" w:rsidRDefault="0066635F" w:rsidP="00242A64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6DC7D17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1.45pt;margin-top:-8.45pt;width:439.05pt;height:8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" filled="f" stroked="f">
              <v:textbox>
                <w:txbxContent>
                  <w:p w:rsidR="000A5C98" w:rsidRPr="00242A64" w:rsidRDefault="000A5C98" w:rsidP="00242A64">
                    <w:pPr>
                      <w:jc w:val="center"/>
                      <w:rPr>
                        <w:sz w:val="24"/>
                      </w:rPr>
                    </w:pPr>
                    <w:r w:rsidRPr="00242A64">
                      <w:rPr>
                        <w:sz w:val="24"/>
                      </w:rPr>
                      <w:t>GOBIERNO DEL ESTADO DE YUCATÁN</w:t>
                    </w:r>
                  </w:p>
                  <w:p w:rsidR="000A5C98" w:rsidRDefault="000A5C98" w:rsidP="00242A64">
                    <w:pPr>
                      <w:jc w:val="center"/>
                      <w:rPr>
                        <w:b/>
                        <w:sz w:val="24"/>
                      </w:rPr>
                    </w:pPr>
                    <w:r w:rsidRPr="00242A64">
                      <w:rPr>
                        <w:b/>
                        <w:sz w:val="24"/>
                      </w:rPr>
                      <w:t>PODER LEGISLATIVO</w:t>
                    </w:r>
                  </w:p>
                  <w:p w:rsidR="0066635F" w:rsidRDefault="0066635F" w:rsidP="00242A64">
                    <w:pPr>
                      <w:jc w:val="center"/>
                      <w:rPr>
                        <w:b/>
                        <w:sz w:val="24"/>
                      </w:rPr>
                    </w:pPr>
                  </w:p>
                  <w:p w:rsidR="0066635F" w:rsidRDefault="0066635F" w:rsidP="0066635F">
                    <w:pPr>
                      <w:jc w:val="center"/>
                      <w:rPr>
                        <w:b/>
                        <w:sz w:val="24"/>
                      </w:rPr>
                    </w:pPr>
                  </w:p>
                  <w:p w:rsidR="00524419" w:rsidRPr="00956D9D" w:rsidRDefault="00524419" w:rsidP="00524419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rFonts w:ascii="Freestyle Script" w:hAnsi="Freestyle Script" w:cs="Arial"/>
                        <w:b/>
                        <w:bCs/>
                        <w:sz w:val="28"/>
                        <w:szCs w:val="28"/>
                      </w:rPr>
                    </w:pPr>
                    <w:r w:rsidRPr="00956D9D">
                      <w:rPr>
                        <w:rFonts w:ascii="Freestyle Script" w:hAnsi="Freestyle Script" w:cs="Arial"/>
                        <w:b/>
                        <w:bCs/>
                        <w:sz w:val="28"/>
                        <w:szCs w:val="28"/>
                      </w:rPr>
                      <w:t>“LXII Legislatura de la paridad de género”</w:t>
                    </w:r>
                  </w:p>
                  <w:p w:rsidR="0066635F" w:rsidRPr="00242A64" w:rsidRDefault="0066635F" w:rsidP="0066635F">
                    <w:pPr>
                      <w:jc w:val="center"/>
                      <w:rPr>
                        <w:b/>
                        <w:sz w:val="24"/>
                      </w:rPr>
                    </w:pPr>
                  </w:p>
                  <w:p w:rsidR="0066635F" w:rsidRDefault="0066635F" w:rsidP="00242A64">
                    <w:pPr>
                      <w:jc w:val="center"/>
                      <w:rPr>
                        <w:b/>
                        <w:sz w:val="24"/>
                      </w:rPr>
                    </w:pPr>
                  </w:p>
                  <w:p w:rsidR="0066635F" w:rsidRPr="00242A64" w:rsidRDefault="0066635F" w:rsidP="00242A64">
                    <w:pPr>
                      <w:jc w:val="center"/>
                      <w:rPr>
                        <w:b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CE9954" wp14:editId="16DD0249">
              <wp:simplePos x="0" y="0"/>
              <wp:positionH relativeFrom="column">
                <wp:posOffset>-740069</wp:posOffset>
              </wp:positionH>
              <wp:positionV relativeFrom="paragraph">
                <wp:posOffset>-102593</wp:posOffset>
              </wp:positionV>
              <wp:extent cx="1583690" cy="1556747"/>
              <wp:effectExtent l="0" t="0" r="0" b="0"/>
              <wp:wrapNone/>
              <wp:docPr id="3" name="13 Cuadro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3690" cy="155674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A5C98" w:rsidRDefault="000A5C98" w:rsidP="00D06C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</w:rPr>
                          </w:pPr>
                          <w:r>
                            <w:rPr>
                              <w:noProof/>
                              <w:lang w:val="es-MX"/>
                            </w:rPr>
                            <w:drawing>
                              <wp:inline distT="0" distB="0" distL="0" distR="0" wp14:anchorId="64D2E770" wp14:editId="0A05AFFF">
                                <wp:extent cx="1400810" cy="1015941"/>
                                <wp:effectExtent l="0" t="0" r="0" b="0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2263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00810" cy="1015941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A5C98" w:rsidRDefault="000A5C98" w:rsidP="00D06C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</w:rPr>
                            <w:t>LX</w:t>
                          </w:r>
                          <w:r w:rsidR="00954FB4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</w:rPr>
                            <w:t>I</w:t>
                          </w:r>
                          <w:r w:rsidR="00073937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</w:rPr>
                            <w:t>I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</w:rPr>
                            <w:t xml:space="preserve"> LEGISLATURA DEL ESTADO</w:t>
                          </w:r>
                        </w:p>
                        <w:p w:rsidR="000A5C98" w:rsidRDefault="000A5C98" w:rsidP="00D06C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</w:rPr>
                            <w:t>LIBRE Y SOBERANO</w:t>
                          </w:r>
                        </w:p>
                        <w:p w:rsidR="000A5C98" w:rsidRDefault="000A5C98" w:rsidP="00D06C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</w:rPr>
                            <w:t>DE YUCATÁN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3ECE9954" id="_x0000_t202" coordsize="21600,21600" o:spt="202" path="m,l,21600r21600,l21600,xe">
              <v:stroke joinstyle="miter"/>
              <v:path gradientshapeok="t" o:connecttype="rect"/>
            </v:shapetype>
            <v:shape id="13 CuadroTexto" o:spid="_x0000_s1027" type="#_x0000_t202" style="position:absolute;left:0;text-align:left;margin-left:-58.25pt;margin-top:-8.1pt;width:124.7pt;height:122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" filled="f" stroked="f">
              <v:textbox>
                <w:txbxContent>
                  <w:p w:rsidR="000A5C98" w:rsidRDefault="000A5C98" w:rsidP="00D06C77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</w:pPr>
                    <w:r>
                      <w:rPr>
                        <w:noProof/>
                        <w:lang w:val="es-MX"/>
                      </w:rPr>
                      <w:drawing>
                        <wp:inline distT="0" distB="0" distL="0" distR="0" wp14:anchorId="64D2E770" wp14:editId="0A05AFFF">
                          <wp:extent cx="1400810" cy="1015941"/>
                          <wp:effectExtent l="0" t="0" r="0" b="0"/>
                          <wp:docPr id="2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2263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00810" cy="10159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A5C98" w:rsidRDefault="000A5C98" w:rsidP="00D06C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  <w:t>LX</w:t>
                    </w:r>
                    <w:r w:rsidR="00954FB4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  <w:t>I</w:t>
                    </w:r>
                    <w:r w:rsidR="00073937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  <w:t>I</w:t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  <w:t xml:space="preserve"> LEGISLATURA DEL ESTADO</w:t>
                    </w:r>
                  </w:p>
                  <w:p w:rsidR="000A5C98" w:rsidRDefault="000A5C98" w:rsidP="00D06C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  <w:t>LIBRE Y SOBERANO</w:t>
                    </w:r>
                  </w:p>
                  <w:p w:rsidR="000A5C98" w:rsidRDefault="000A5C98" w:rsidP="00D06C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  <w:t>DE YUCATÁN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73BC7"/>
    <w:multiLevelType w:val="hybridMultilevel"/>
    <w:tmpl w:val="DCD0AACC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D00BD9"/>
    <w:multiLevelType w:val="hybridMultilevel"/>
    <w:tmpl w:val="84867DC6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0631A8"/>
    <w:multiLevelType w:val="hybridMultilevel"/>
    <w:tmpl w:val="4B5CA08E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A71D3F"/>
    <w:multiLevelType w:val="hybridMultilevel"/>
    <w:tmpl w:val="44C243F6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D5200F"/>
    <w:multiLevelType w:val="hybridMultilevel"/>
    <w:tmpl w:val="107CDD44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EB4E0F"/>
    <w:multiLevelType w:val="hybridMultilevel"/>
    <w:tmpl w:val="AA04C678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027BD3"/>
    <w:multiLevelType w:val="hybridMultilevel"/>
    <w:tmpl w:val="4C3C250C"/>
    <w:lvl w:ilvl="0" w:tplc="08DC24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A07EB1"/>
    <w:multiLevelType w:val="hybridMultilevel"/>
    <w:tmpl w:val="2D4AD29A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707136"/>
    <w:multiLevelType w:val="hybridMultilevel"/>
    <w:tmpl w:val="E72E51B6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520A97"/>
    <w:multiLevelType w:val="hybridMultilevel"/>
    <w:tmpl w:val="F44EE5AE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AB3340"/>
    <w:multiLevelType w:val="hybridMultilevel"/>
    <w:tmpl w:val="A14EB2E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22E3C7B"/>
    <w:multiLevelType w:val="hybridMultilevel"/>
    <w:tmpl w:val="DDE41DB0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FB403F"/>
    <w:multiLevelType w:val="hybridMultilevel"/>
    <w:tmpl w:val="FEDAA1B0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873146"/>
    <w:multiLevelType w:val="hybridMultilevel"/>
    <w:tmpl w:val="2C46D1EC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9E3205"/>
    <w:multiLevelType w:val="hybridMultilevel"/>
    <w:tmpl w:val="54F6D2D0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5140B5"/>
    <w:multiLevelType w:val="hybridMultilevel"/>
    <w:tmpl w:val="2F8A090A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C10266"/>
    <w:multiLevelType w:val="hybridMultilevel"/>
    <w:tmpl w:val="1C8EC18E"/>
    <w:lvl w:ilvl="0" w:tplc="6F3CBE44">
      <w:start w:val="1"/>
      <w:numFmt w:val="lowerLetter"/>
      <w:lvlText w:val="%1)"/>
      <w:lvlJc w:val="left"/>
      <w:pPr>
        <w:tabs>
          <w:tab w:val="num" w:pos="1077"/>
        </w:tabs>
        <w:ind w:left="1134" w:hanging="567"/>
      </w:pPr>
      <w:rPr>
        <w:rFonts w:hint="default"/>
        <w:b/>
        <w:i w:val="0"/>
        <w:cap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907DD2"/>
    <w:multiLevelType w:val="hybridMultilevel"/>
    <w:tmpl w:val="5A46ABD6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9A5B87"/>
    <w:multiLevelType w:val="hybridMultilevel"/>
    <w:tmpl w:val="4C52582C"/>
    <w:lvl w:ilvl="0" w:tplc="08DC24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/>
        <w:i w:val="0"/>
        <w:caps/>
        <w:sz w:val="22"/>
        <w:szCs w:val="28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B874E1"/>
    <w:multiLevelType w:val="hybridMultilevel"/>
    <w:tmpl w:val="49AE0418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1857FC"/>
    <w:multiLevelType w:val="hybridMultilevel"/>
    <w:tmpl w:val="54689330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136F67"/>
    <w:multiLevelType w:val="hybridMultilevel"/>
    <w:tmpl w:val="1FB2547E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006CDF"/>
    <w:multiLevelType w:val="hybridMultilevel"/>
    <w:tmpl w:val="D3A03806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0120ED"/>
    <w:multiLevelType w:val="hybridMultilevel"/>
    <w:tmpl w:val="C4404D24"/>
    <w:lvl w:ilvl="0" w:tplc="08DC24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/>
        <w:i w:val="0"/>
        <w:caps/>
        <w:sz w:val="22"/>
        <w:szCs w:val="28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FF6AA5"/>
    <w:multiLevelType w:val="hybridMultilevel"/>
    <w:tmpl w:val="FFF4B9E8"/>
    <w:lvl w:ilvl="0" w:tplc="AE161FF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3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1427AD"/>
    <w:multiLevelType w:val="hybridMultilevel"/>
    <w:tmpl w:val="A3964D3E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6F3F79"/>
    <w:multiLevelType w:val="hybridMultilevel"/>
    <w:tmpl w:val="A4D2AD60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664793"/>
    <w:multiLevelType w:val="hybridMultilevel"/>
    <w:tmpl w:val="117C1874"/>
    <w:lvl w:ilvl="0" w:tplc="08DC24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4114A3"/>
    <w:multiLevelType w:val="hybridMultilevel"/>
    <w:tmpl w:val="D5ACB42E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4627A7"/>
    <w:multiLevelType w:val="hybridMultilevel"/>
    <w:tmpl w:val="B23E9DF8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1"/>
  </w:num>
  <w:num w:numId="6">
    <w:abstractNumId w:val="17"/>
  </w:num>
  <w:num w:numId="7">
    <w:abstractNumId w:val="28"/>
  </w:num>
  <w:num w:numId="8">
    <w:abstractNumId w:val="5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2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9"/>
  </w:num>
  <w:num w:numId="15">
    <w:abstractNumId w:val="4"/>
  </w:num>
  <w:num w:numId="16">
    <w:abstractNumId w:val="19"/>
  </w:num>
  <w:num w:numId="17">
    <w:abstractNumId w:val="26"/>
  </w:num>
  <w:num w:numId="18">
    <w:abstractNumId w:val="22"/>
  </w:num>
  <w:num w:numId="19">
    <w:abstractNumId w:val="3"/>
  </w:num>
  <w:num w:numId="20">
    <w:abstractNumId w:val="8"/>
  </w:num>
  <w:num w:numId="21">
    <w:abstractNumId w:val="2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2"/>
  </w:num>
  <w:num w:numId="27">
    <w:abstractNumId w:val="11"/>
  </w:num>
  <w:num w:numId="28">
    <w:abstractNumId w:val="14"/>
  </w:num>
  <w:num w:numId="29">
    <w:abstractNumId w:val="1"/>
  </w:num>
  <w:num w:numId="30">
    <w:abstractNumId w:val="16"/>
  </w:num>
  <w:num w:numId="31">
    <w:abstractNumId w:val="10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64"/>
    <w:rsid w:val="00027DA1"/>
    <w:rsid w:val="00032DD1"/>
    <w:rsid w:val="0006172C"/>
    <w:rsid w:val="00064925"/>
    <w:rsid w:val="00072241"/>
    <w:rsid w:val="00073937"/>
    <w:rsid w:val="00091134"/>
    <w:rsid w:val="000A0F7E"/>
    <w:rsid w:val="000A5C98"/>
    <w:rsid w:val="000A5E1D"/>
    <w:rsid w:val="000B55E2"/>
    <w:rsid w:val="000E0F33"/>
    <w:rsid w:val="000F6DE5"/>
    <w:rsid w:val="001031B8"/>
    <w:rsid w:val="00124650"/>
    <w:rsid w:val="001316C6"/>
    <w:rsid w:val="0013299E"/>
    <w:rsid w:val="00132CC2"/>
    <w:rsid w:val="00137569"/>
    <w:rsid w:val="00143141"/>
    <w:rsid w:val="00155D7C"/>
    <w:rsid w:val="00163526"/>
    <w:rsid w:val="00177C7F"/>
    <w:rsid w:val="00184BB5"/>
    <w:rsid w:val="001B0822"/>
    <w:rsid w:val="001B6768"/>
    <w:rsid w:val="001C7105"/>
    <w:rsid w:val="001F1AC6"/>
    <w:rsid w:val="0020303B"/>
    <w:rsid w:val="00242A64"/>
    <w:rsid w:val="00252749"/>
    <w:rsid w:val="0027071C"/>
    <w:rsid w:val="002770F2"/>
    <w:rsid w:val="00291766"/>
    <w:rsid w:val="002B2E52"/>
    <w:rsid w:val="002D2874"/>
    <w:rsid w:val="002D3FC9"/>
    <w:rsid w:val="002F121F"/>
    <w:rsid w:val="002F2A6D"/>
    <w:rsid w:val="002F33A4"/>
    <w:rsid w:val="00304984"/>
    <w:rsid w:val="00340199"/>
    <w:rsid w:val="003967B4"/>
    <w:rsid w:val="003A2D9E"/>
    <w:rsid w:val="003A75CE"/>
    <w:rsid w:val="003F2304"/>
    <w:rsid w:val="00413C4C"/>
    <w:rsid w:val="00420B2E"/>
    <w:rsid w:val="004675B7"/>
    <w:rsid w:val="00486E9F"/>
    <w:rsid w:val="004900C3"/>
    <w:rsid w:val="0049129F"/>
    <w:rsid w:val="004977EC"/>
    <w:rsid w:val="004A49DB"/>
    <w:rsid w:val="004A6E24"/>
    <w:rsid w:val="004C2BC5"/>
    <w:rsid w:val="004D660A"/>
    <w:rsid w:val="00520E59"/>
    <w:rsid w:val="00524419"/>
    <w:rsid w:val="005272C6"/>
    <w:rsid w:val="00541BCB"/>
    <w:rsid w:val="00607BF5"/>
    <w:rsid w:val="006536E8"/>
    <w:rsid w:val="00654695"/>
    <w:rsid w:val="00661233"/>
    <w:rsid w:val="0066635F"/>
    <w:rsid w:val="00670700"/>
    <w:rsid w:val="00677CD4"/>
    <w:rsid w:val="00695A67"/>
    <w:rsid w:val="006A1D80"/>
    <w:rsid w:val="006B3BA9"/>
    <w:rsid w:val="006E4C6B"/>
    <w:rsid w:val="006F1C3A"/>
    <w:rsid w:val="0072359F"/>
    <w:rsid w:val="0073202E"/>
    <w:rsid w:val="007367E3"/>
    <w:rsid w:val="00745061"/>
    <w:rsid w:val="007854A9"/>
    <w:rsid w:val="0079042F"/>
    <w:rsid w:val="007A0ACA"/>
    <w:rsid w:val="007B3633"/>
    <w:rsid w:val="007F12E9"/>
    <w:rsid w:val="007F2AAB"/>
    <w:rsid w:val="0080281F"/>
    <w:rsid w:val="008339A5"/>
    <w:rsid w:val="00834445"/>
    <w:rsid w:val="00834AC7"/>
    <w:rsid w:val="00840135"/>
    <w:rsid w:val="008428F4"/>
    <w:rsid w:val="0085739C"/>
    <w:rsid w:val="0086597B"/>
    <w:rsid w:val="00872261"/>
    <w:rsid w:val="008B527D"/>
    <w:rsid w:val="008C35BC"/>
    <w:rsid w:val="008C6164"/>
    <w:rsid w:val="008D6FFF"/>
    <w:rsid w:val="008F23E1"/>
    <w:rsid w:val="008F483B"/>
    <w:rsid w:val="00930366"/>
    <w:rsid w:val="00946C12"/>
    <w:rsid w:val="00954FB4"/>
    <w:rsid w:val="009616CF"/>
    <w:rsid w:val="00961A96"/>
    <w:rsid w:val="009720E7"/>
    <w:rsid w:val="00986C8B"/>
    <w:rsid w:val="00991A9E"/>
    <w:rsid w:val="00994AB2"/>
    <w:rsid w:val="009E055B"/>
    <w:rsid w:val="00A2438F"/>
    <w:rsid w:val="00A55499"/>
    <w:rsid w:val="00A81A46"/>
    <w:rsid w:val="00AA5872"/>
    <w:rsid w:val="00AB27A1"/>
    <w:rsid w:val="00AD486F"/>
    <w:rsid w:val="00AE26BF"/>
    <w:rsid w:val="00AE7B76"/>
    <w:rsid w:val="00B4725C"/>
    <w:rsid w:val="00B50A88"/>
    <w:rsid w:val="00B905A2"/>
    <w:rsid w:val="00BC3498"/>
    <w:rsid w:val="00BE38F1"/>
    <w:rsid w:val="00BE7FB4"/>
    <w:rsid w:val="00C005E3"/>
    <w:rsid w:val="00C03FA9"/>
    <w:rsid w:val="00C12E2E"/>
    <w:rsid w:val="00C1565B"/>
    <w:rsid w:val="00C27ADD"/>
    <w:rsid w:val="00C744B1"/>
    <w:rsid w:val="00C80388"/>
    <w:rsid w:val="00C817E8"/>
    <w:rsid w:val="00CC5C2B"/>
    <w:rsid w:val="00CC67B1"/>
    <w:rsid w:val="00CC71FE"/>
    <w:rsid w:val="00CD39A2"/>
    <w:rsid w:val="00CD7344"/>
    <w:rsid w:val="00CF14E4"/>
    <w:rsid w:val="00CF6F3D"/>
    <w:rsid w:val="00D06C77"/>
    <w:rsid w:val="00D11306"/>
    <w:rsid w:val="00D312BD"/>
    <w:rsid w:val="00D40836"/>
    <w:rsid w:val="00D66609"/>
    <w:rsid w:val="00D670FF"/>
    <w:rsid w:val="00D72B27"/>
    <w:rsid w:val="00DD3B0D"/>
    <w:rsid w:val="00E25C0A"/>
    <w:rsid w:val="00E35C23"/>
    <w:rsid w:val="00E76812"/>
    <w:rsid w:val="00EA7A83"/>
    <w:rsid w:val="00F10869"/>
    <w:rsid w:val="00F6003D"/>
    <w:rsid w:val="00F60F7E"/>
    <w:rsid w:val="00F66FCA"/>
    <w:rsid w:val="00F83032"/>
    <w:rsid w:val="00F87F06"/>
    <w:rsid w:val="00F908D6"/>
    <w:rsid w:val="00FE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3"/>
    <o:shapelayout v:ext="edit">
      <o:idmap v:ext="edit" data="1"/>
    </o:shapelayout>
  </w:shapeDefaults>
  <w:decimalSymbol w:val="."/>
  <w:listSeparator w:val=","/>
  <w15:docId w15:val="{C907205A-F9FF-4DC9-9E4F-74626F8F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3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2A64"/>
    <w:pPr>
      <w:spacing w:before="100" w:beforeAutospacing="1" w:after="100" w:afterAutospacing="1"/>
    </w:pPr>
    <w:rPr>
      <w:rFonts w:eastAsiaTheme="minorEastAsia"/>
      <w:sz w:val="24"/>
      <w:szCs w:val="24"/>
      <w:lang w:eastAsia="es-MX"/>
    </w:rPr>
  </w:style>
  <w:style w:type="paragraph" w:styleId="Encabezado">
    <w:name w:val="header"/>
    <w:basedOn w:val="Normal"/>
    <w:link w:val="EncabezadoCar"/>
    <w:unhideWhenUsed/>
    <w:rsid w:val="00242A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42A64"/>
  </w:style>
  <w:style w:type="paragraph" w:styleId="Piedepgina">
    <w:name w:val="footer"/>
    <w:basedOn w:val="Normal"/>
    <w:link w:val="PiedepginaCar"/>
    <w:uiPriority w:val="99"/>
    <w:unhideWhenUsed/>
    <w:rsid w:val="00242A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A64"/>
  </w:style>
  <w:style w:type="paragraph" w:styleId="Textodeglobo">
    <w:name w:val="Balloon Text"/>
    <w:basedOn w:val="Normal"/>
    <w:link w:val="TextodegloboCar"/>
    <w:uiPriority w:val="99"/>
    <w:semiHidden/>
    <w:unhideWhenUsed/>
    <w:rsid w:val="00242A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2A64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A2438F"/>
    <w:pPr>
      <w:spacing w:line="480" w:lineRule="exact"/>
      <w:jc w:val="both"/>
    </w:pPr>
    <w:rPr>
      <w:rFonts w:ascii="Arial" w:hAnsi="Arial" w:cs="Arial"/>
      <w:b/>
      <w:sz w:val="32"/>
    </w:rPr>
  </w:style>
  <w:style w:type="character" w:customStyle="1" w:styleId="TextoindependienteCar">
    <w:name w:val="Texto independiente Car"/>
    <w:basedOn w:val="Fuentedeprrafopredeter"/>
    <w:link w:val="Textoindependiente"/>
    <w:rsid w:val="00A2438F"/>
    <w:rPr>
      <w:rFonts w:ascii="Arial" w:eastAsia="Times New Roman" w:hAnsi="Arial" w:cs="Arial"/>
      <w:b/>
      <w:sz w:val="32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A2438F"/>
    <w:pPr>
      <w:spacing w:line="360" w:lineRule="auto"/>
      <w:jc w:val="both"/>
    </w:pPr>
    <w:rPr>
      <w:rFonts w:ascii="Arial" w:hAnsi="Arial" w:cs="Arial"/>
      <w:b/>
      <w:bCs/>
      <w:sz w:val="31"/>
    </w:rPr>
  </w:style>
  <w:style w:type="character" w:customStyle="1" w:styleId="Textoindependiente2Car">
    <w:name w:val="Texto independiente 2 Car"/>
    <w:basedOn w:val="Fuentedeprrafopredeter"/>
    <w:link w:val="Textoindependiente2"/>
    <w:rsid w:val="00A2438F"/>
    <w:rPr>
      <w:rFonts w:ascii="Arial" w:eastAsia="Times New Roman" w:hAnsi="Arial" w:cs="Arial"/>
      <w:b/>
      <w:bCs/>
      <w:sz w:val="31"/>
      <w:szCs w:val="20"/>
      <w:lang w:val="es-ES" w:eastAsia="es-ES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A2438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0">
    <w:name w:val="Char Char Car Car Car Car Car Car Car Car3 Car Car Car Car Car Car Car Car Car Car Car Car Car"/>
    <w:basedOn w:val="Normal"/>
    <w:rsid w:val="00177C7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1">
    <w:name w:val="Char Char Car Car Car Car Car Car Car Car3 Car Car Car Car Car Car Car Car Car Car Car Car Car"/>
    <w:basedOn w:val="Normal"/>
    <w:rsid w:val="00AA5872"/>
    <w:pPr>
      <w:widowControl/>
      <w:spacing w:after="160" w:line="240" w:lineRule="exact"/>
    </w:pPr>
    <w:rPr>
      <w:rFonts w:ascii="Tahoma" w:hAnsi="Tahoma"/>
      <w:lang w:eastAsia="en-US"/>
    </w:rPr>
  </w:style>
  <w:style w:type="paragraph" w:styleId="Prrafodelista">
    <w:name w:val="List Paragraph"/>
    <w:basedOn w:val="Normal"/>
    <w:uiPriority w:val="34"/>
    <w:qFormat/>
    <w:rsid w:val="00670700"/>
    <w:pPr>
      <w:ind w:left="720"/>
      <w:contextualSpacing/>
    </w:pPr>
  </w:style>
  <w:style w:type="paragraph" w:customStyle="1" w:styleId="CharCharCarCarCarCarCarCarCarCar3CarCarCarCarCarCarCarCarCarCarCarCarCar2">
    <w:name w:val="Char Char Car Car Car Car Car Car Car Car3 Car Car Car Car Car Car Car Car Car Car Car Car Car"/>
    <w:basedOn w:val="Normal"/>
    <w:rsid w:val="00AE7B76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3">
    <w:name w:val="Char Char Car Car Car Car Car Car Car Car3 Car Car Car Car Car Car Car Car Car Car Car Car Car"/>
    <w:basedOn w:val="Normal"/>
    <w:rsid w:val="009720E7"/>
    <w:pPr>
      <w:widowControl/>
      <w:spacing w:after="160" w:line="240" w:lineRule="exact"/>
    </w:pPr>
    <w:rPr>
      <w:rFonts w:ascii="Tahoma" w:hAnsi="Tahoma"/>
      <w:lang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486E9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486E9F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CharCharCarCarCarCarCarCarCarCar3CarCarCarCarCarCarCarCarCarCarCarCarCar4">
    <w:name w:val="Char Char Car Car Car Car Car Car Car Car3 Car Car Car Car Car Car Car Car Car Car Car Car Car"/>
    <w:basedOn w:val="Normal"/>
    <w:rsid w:val="00A81A46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5">
    <w:name w:val="Char Char Car Car Car Car Car Car Car Car3 Car Car Car Car Car Car Car Car Car Car Car Car Car"/>
    <w:basedOn w:val="Normal"/>
    <w:rsid w:val="004D660A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6">
    <w:name w:val="Char Char Car Car Car Car Car Car Car Car3 Car Car Car Car Car Car Car Car Car Car Car Car Car"/>
    <w:basedOn w:val="Normal"/>
    <w:rsid w:val="0027071C"/>
    <w:pPr>
      <w:widowControl/>
      <w:spacing w:after="160" w:line="240" w:lineRule="exact"/>
    </w:pPr>
    <w:rPr>
      <w:rFonts w:ascii="Tahoma" w:hAnsi="Tahom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DCA0D-4237-4ABA-BE64-C9E0B059E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Rodríguez</dc:creator>
  <cp:lastModifiedBy>anita.rodriguez</cp:lastModifiedBy>
  <cp:revision>4</cp:revision>
  <cp:lastPrinted>2019-05-14T21:17:00Z</cp:lastPrinted>
  <dcterms:created xsi:type="dcterms:W3CDTF">2020-08-26T16:35:00Z</dcterms:created>
  <dcterms:modified xsi:type="dcterms:W3CDTF">2020-08-28T19:29:00Z</dcterms:modified>
</cp:coreProperties>
</file>